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9196" w14:textId="231EE3E2" w:rsidR="00550199" w:rsidRDefault="00550199">
      <w:r>
        <w:rPr>
          <w:noProof/>
        </w:rPr>
        <w:drawing>
          <wp:inline distT="0" distB="0" distL="0" distR="0" wp14:anchorId="73191FE1" wp14:editId="01546598">
            <wp:extent cx="5760720" cy="3696970"/>
            <wp:effectExtent l="0" t="0" r="0" b="0"/>
            <wp:docPr id="89280849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08494" name="Grafik 8928084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B4C2" w14:textId="77777777" w:rsidR="00550199" w:rsidRDefault="00550199"/>
    <w:p w14:paraId="53D9E265" w14:textId="19056704" w:rsidR="00980A8D" w:rsidRDefault="00980A8D" w:rsidP="0005788B">
      <w:pPr>
        <w:jc w:val="both"/>
        <w:rPr>
          <w:sz w:val="24"/>
          <w:szCs w:val="24"/>
        </w:rPr>
      </w:pPr>
      <w:r w:rsidRPr="00980A8D">
        <w:rPr>
          <w:sz w:val="24"/>
          <w:szCs w:val="24"/>
        </w:rPr>
        <w:t xml:space="preserve">Eine musikalische Melange, eine </w:t>
      </w:r>
      <w:r w:rsidR="00550199" w:rsidRPr="00980A8D">
        <w:rPr>
          <w:sz w:val="24"/>
          <w:szCs w:val="24"/>
        </w:rPr>
        <w:t xml:space="preserve">wunderbare Mischung </w:t>
      </w:r>
      <w:r w:rsidRPr="00980A8D">
        <w:rPr>
          <w:sz w:val="24"/>
          <w:szCs w:val="24"/>
        </w:rPr>
        <w:t>von Klängen, offeriert das Duo Me</w:t>
      </w:r>
      <w:r w:rsidR="0005788B">
        <w:rPr>
          <w:sz w:val="24"/>
          <w:szCs w:val="24"/>
        </w:rPr>
        <w:softHyphen/>
      </w:r>
      <w:r w:rsidRPr="00980A8D">
        <w:rPr>
          <w:sz w:val="24"/>
          <w:szCs w:val="24"/>
        </w:rPr>
        <w:t>lange am Sonntag, dem 8. November um 17.00 Uhr auf Einladung der Stiftung Musica Sacra Westfalica</w:t>
      </w:r>
      <w:r>
        <w:rPr>
          <w:sz w:val="24"/>
          <w:szCs w:val="24"/>
        </w:rPr>
        <w:t xml:space="preserve"> in der Werner Christophorus-Kirche</w:t>
      </w:r>
      <w:r w:rsidRPr="00980A8D">
        <w:rPr>
          <w:sz w:val="24"/>
          <w:szCs w:val="24"/>
        </w:rPr>
        <w:t xml:space="preserve">. </w:t>
      </w:r>
      <w:r w:rsidR="00550199" w:rsidRPr="00980A8D">
        <w:rPr>
          <w:sz w:val="24"/>
          <w:szCs w:val="24"/>
        </w:rPr>
        <w:t>Der Ensemblename ist in mehrfacher Hin</w:t>
      </w:r>
      <w:r w:rsidR="0005788B">
        <w:rPr>
          <w:sz w:val="24"/>
          <w:szCs w:val="24"/>
        </w:rPr>
        <w:softHyphen/>
      </w:r>
      <w:r w:rsidR="00550199" w:rsidRPr="00980A8D">
        <w:rPr>
          <w:sz w:val="24"/>
          <w:szCs w:val="24"/>
        </w:rPr>
        <w:t>sicht Programm: die Instrumente</w:t>
      </w:r>
      <w:r w:rsidRPr="00980A8D">
        <w:rPr>
          <w:sz w:val="24"/>
          <w:szCs w:val="24"/>
        </w:rPr>
        <w:t xml:space="preserve"> v</w:t>
      </w:r>
      <w:r w:rsidR="00550199" w:rsidRPr="00980A8D">
        <w:rPr>
          <w:sz w:val="24"/>
          <w:szCs w:val="24"/>
        </w:rPr>
        <w:t>erschmelzen zu einem außergewöhnlichen Klang</w:t>
      </w:r>
      <w:r>
        <w:rPr>
          <w:sz w:val="24"/>
          <w:szCs w:val="24"/>
        </w:rPr>
        <w:t>erlebnis</w:t>
      </w:r>
      <w:r w:rsidR="00550199" w:rsidRPr="00980A8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50199" w:rsidRPr="00980A8D">
        <w:rPr>
          <w:sz w:val="24"/>
          <w:szCs w:val="24"/>
        </w:rPr>
        <w:t>und die interpretierten Werke sind eine vielfarbige Mixtur aus den</w:t>
      </w:r>
      <w:r>
        <w:rPr>
          <w:sz w:val="24"/>
          <w:szCs w:val="24"/>
        </w:rPr>
        <w:t xml:space="preserve"> </w:t>
      </w:r>
      <w:r w:rsidR="00550199" w:rsidRPr="00980A8D">
        <w:rPr>
          <w:sz w:val="24"/>
          <w:szCs w:val="24"/>
        </w:rPr>
        <w:t>unterschiedlichsten Mu</w:t>
      </w:r>
      <w:r w:rsidR="0005788B">
        <w:rPr>
          <w:sz w:val="24"/>
          <w:szCs w:val="24"/>
        </w:rPr>
        <w:softHyphen/>
      </w:r>
      <w:r w:rsidR="00550199" w:rsidRPr="00980A8D">
        <w:rPr>
          <w:sz w:val="24"/>
          <w:szCs w:val="24"/>
        </w:rPr>
        <w:t xml:space="preserve">sikstilen und Epochen. </w:t>
      </w:r>
    </w:p>
    <w:p w14:paraId="3FDC125F" w14:textId="39279B47" w:rsidR="00550199" w:rsidRDefault="00980A8D" w:rsidP="0005788B">
      <w:pPr>
        <w:jc w:val="both"/>
        <w:rPr>
          <w:sz w:val="24"/>
          <w:szCs w:val="24"/>
        </w:rPr>
      </w:pPr>
      <w:r>
        <w:rPr>
          <w:sz w:val="24"/>
          <w:szCs w:val="24"/>
        </w:rPr>
        <w:t>In den Transkriptionen von Almut Unger (Flöte) und Thomas Laukel (Marimbaphon) finden t</w:t>
      </w:r>
      <w:r w:rsidR="00550199" w:rsidRPr="00980A8D">
        <w:rPr>
          <w:sz w:val="24"/>
          <w:szCs w:val="24"/>
        </w:rPr>
        <w:t>eils bekannte</w:t>
      </w:r>
      <w:r>
        <w:rPr>
          <w:sz w:val="24"/>
          <w:szCs w:val="24"/>
        </w:rPr>
        <w:t>,</w:t>
      </w:r>
      <w:r w:rsidR="00550199" w:rsidRPr="00980A8D">
        <w:rPr>
          <w:sz w:val="24"/>
          <w:szCs w:val="24"/>
        </w:rPr>
        <w:t xml:space="preserve"> teils</w:t>
      </w:r>
      <w:r>
        <w:rPr>
          <w:sz w:val="24"/>
          <w:szCs w:val="24"/>
        </w:rPr>
        <w:t xml:space="preserve"> </w:t>
      </w:r>
      <w:r w:rsidR="00550199" w:rsidRPr="00980A8D">
        <w:rPr>
          <w:sz w:val="24"/>
          <w:szCs w:val="24"/>
        </w:rPr>
        <w:t>wenig gespielte Stücke ihre meisterhafte Umsetzung</w:t>
      </w:r>
      <w:r>
        <w:rPr>
          <w:sz w:val="24"/>
          <w:szCs w:val="24"/>
        </w:rPr>
        <w:t>. D</w:t>
      </w:r>
      <w:r w:rsidR="00550199" w:rsidRPr="00980A8D">
        <w:rPr>
          <w:sz w:val="24"/>
          <w:szCs w:val="24"/>
        </w:rPr>
        <w:t>er Charakter der Originale geht aber</w:t>
      </w:r>
      <w:r>
        <w:rPr>
          <w:sz w:val="24"/>
          <w:szCs w:val="24"/>
        </w:rPr>
        <w:t xml:space="preserve"> </w:t>
      </w:r>
      <w:r w:rsidR="00550199" w:rsidRPr="00980A8D">
        <w:rPr>
          <w:sz w:val="24"/>
          <w:szCs w:val="24"/>
        </w:rPr>
        <w:t xml:space="preserve">dennoch niemals verloren. </w:t>
      </w:r>
      <w:r>
        <w:rPr>
          <w:sz w:val="24"/>
          <w:szCs w:val="24"/>
        </w:rPr>
        <w:t xml:space="preserve"> </w:t>
      </w:r>
      <w:r w:rsidR="00550199" w:rsidRPr="00980A8D">
        <w:rPr>
          <w:sz w:val="24"/>
          <w:szCs w:val="24"/>
        </w:rPr>
        <w:t>Die Musiker lassen auch immer wieder</w:t>
      </w:r>
      <w:r>
        <w:rPr>
          <w:sz w:val="24"/>
          <w:szCs w:val="24"/>
        </w:rPr>
        <w:t xml:space="preserve"> </w:t>
      </w:r>
      <w:r w:rsidR="00550199" w:rsidRPr="00980A8D">
        <w:rPr>
          <w:sz w:val="24"/>
          <w:szCs w:val="24"/>
        </w:rPr>
        <w:t>zeit</w:t>
      </w:r>
      <w:r w:rsidR="0005788B">
        <w:rPr>
          <w:sz w:val="24"/>
          <w:szCs w:val="24"/>
        </w:rPr>
        <w:softHyphen/>
      </w:r>
      <w:r w:rsidR="00550199" w:rsidRPr="00980A8D">
        <w:rPr>
          <w:sz w:val="24"/>
          <w:szCs w:val="24"/>
        </w:rPr>
        <w:t>genössische Klänge in die Programme einfließen, teilweise unter</w:t>
      </w:r>
      <w:r>
        <w:rPr>
          <w:sz w:val="24"/>
          <w:szCs w:val="24"/>
        </w:rPr>
        <w:t xml:space="preserve"> </w:t>
      </w:r>
      <w:r w:rsidR="00550199" w:rsidRPr="00980A8D">
        <w:rPr>
          <w:sz w:val="24"/>
          <w:szCs w:val="24"/>
        </w:rPr>
        <w:t>Hinzunahme weiterer In</w:t>
      </w:r>
      <w:r w:rsidR="0005788B">
        <w:rPr>
          <w:sz w:val="24"/>
          <w:szCs w:val="24"/>
        </w:rPr>
        <w:softHyphen/>
      </w:r>
      <w:r w:rsidR="00550199" w:rsidRPr="00980A8D">
        <w:rPr>
          <w:sz w:val="24"/>
          <w:szCs w:val="24"/>
        </w:rPr>
        <w:t>strumente aus der unerschöpflichen Familie</w:t>
      </w:r>
      <w:r>
        <w:rPr>
          <w:sz w:val="24"/>
          <w:szCs w:val="24"/>
        </w:rPr>
        <w:t xml:space="preserve"> </w:t>
      </w:r>
      <w:r w:rsidR="00550199" w:rsidRPr="00980A8D">
        <w:rPr>
          <w:sz w:val="24"/>
          <w:szCs w:val="24"/>
        </w:rPr>
        <w:t xml:space="preserve">der Schlaginstrumente. </w:t>
      </w:r>
    </w:p>
    <w:p w14:paraId="0DBD30E7" w14:textId="4BA33177" w:rsidR="0005788B" w:rsidRPr="00980A8D" w:rsidRDefault="0005788B" w:rsidP="000578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Eintritt ist frei, um eine Spende zur Kostendeckung wird gebeten. </w:t>
      </w:r>
    </w:p>
    <w:sectPr w:rsidR="0005788B" w:rsidRPr="00980A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99"/>
    <w:rsid w:val="0005788B"/>
    <w:rsid w:val="00084A0B"/>
    <w:rsid w:val="00550199"/>
    <w:rsid w:val="00980A8D"/>
    <w:rsid w:val="00E3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09FB"/>
  <w15:chartTrackingRefBased/>
  <w15:docId w15:val="{B3B3E590-1257-4D24-B401-5384D8D8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01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01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01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01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01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0199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0199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01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01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01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01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01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0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01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01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0199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01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0199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01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Wensing</dc:creator>
  <cp:keywords/>
  <dc:description/>
  <cp:lastModifiedBy>Hans-Joachim Wensing</cp:lastModifiedBy>
  <cp:revision>1</cp:revision>
  <dcterms:created xsi:type="dcterms:W3CDTF">2026-06-09T15:02:00Z</dcterms:created>
  <dcterms:modified xsi:type="dcterms:W3CDTF">2026-06-09T15:26:00Z</dcterms:modified>
</cp:coreProperties>
</file>